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76" w:lineRule="auto"/>
        <w:jc w:val="center"/>
        <w:rPr>
          <w:rStyle w:val="6"/>
          <w:color w:val="auto"/>
          <w:szCs w:val="24"/>
          <w:highlight w:val="none"/>
        </w:rPr>
      </w:pPr>
      <w:r>
        <w:rPr>
          <w:rStyle w:val="6"/>
          <w:color w:val="auto"/>
          <w:szCs w:val="32"/>
          <w:highlight w:val="none"/>
        </w:rPr>
        <w:t xml:space="preserve"> </w:t>
      </w:r>
      <w:r>
        <w:rPr>
          <w:rStyle w:val="6"/>
          <w:rFonts w:hint="eastAsia" w:ascii="宋体" w:hAnsi="宋体" w:eastAsia="宋体"/>
          <w:color w:val="auto"/>
          <w:szCs w:val="24"/>
          <w:highlight w:val="none"/>
          <w:lang w:eastAsia="zh-CN"/>
        </w:rPr>
        <w:t>山东省临沂卫生学校2023级新生军训服采购项目</w:t>
      </w:r>
      <w:bookmarkStart w:id="0" w:name="_GoBack"/>
      <w:bookmarkEnd w:id="0"/>
      <w:r>
        <w:rPr>
          <w:rStyle w:val="6"/>
          <w:color w:val="auto"/>
          <w:szCs w:val="32"/>
          <w:highlight w:val="none"/>
        </w:rPr>
        <w:t>竞争性磋商公告</w:t>
      </w:r>
    </w:p>
    <w:p>
      <w:pPr>
        <w:pStyle w:val="7"/>
        <w:spacing w:before="0" w:after="0"/>
        <w:rPr>
          <w:rStyle w:val="6"/>
          <w:rFonts w:ascii="宋体" w:hAnsi="宋体" w:eastAsia="宋体"/>
          <w:color w:val="auto"/>
          <w:szCs w:val="24"/>
          <w:highlight w:val="none"/>
        </w:rPr>
      </w:pPr>
      <w:r>
        <w:rPr>
          <w:rStyle w:val="6"/>
          <w:rFonts w:ascii="宋体" w:hAnsi="宋体" w:eastAsia="宋体"/>
          <w:color w:val="auto"/>
          <w:szCs w:val="24"/>
          <w:highlight w:val="none"/>
        </w:rPr>
        <w:t>一、采购人：</w:t>
      </w:r>
      <w:r>
        <w:rPr>
          <w:rStyle w:val="6"/>
          <w:rFonts w:hint="eastAsia" w:ascii="宋体" w:hAnsi="宋体" w:eastAsia="宋体"/>
          <w:color w:val="auto"/>
          <w:szCs w:val="24"/>
          <w:highlight w:val="none"/>
          <w:lang w:eastAsia="zh-CN"/>
        </w:rPr>
        <w:t>山东省临沂卫生学校</w:t>
      </w:r>
      <w:r>
        <w:rPr>
          <w:rStyle w:val="6"/>
          <w:rFonts w:ascii="宋体" w:hAnsi="宋体" w:eastAsia="宋体"/>
          <w:color w:val="auto"/>
          <w:szCs w:val="24"/>
          <w:highlight w:val="none"/>
        </w:rPr>
        <w:t>     </w:t>
      </w:r>
    </w:p>
    <w:p>
      <w:pPr>
        <w:pStyle w:val="7"/>
        <w:spacing w:before="0" w:after="0"/>
        <w:ind w:firstLine="480" w:firstLineChars="200"/>
        <w:rPr>
          <w:rStyle w:val="6"/>
          <w:rFonts w:hint="eastAsia" w:ascii="宋体" w:hAnsi="宋体" w:eastAsia="宋体"/>
          <w:color w:val="auto"/>
          <w:szCs w:val="24"/>
          <w:highlight w:val="none"/>
          <w:lang w:eastAsia="zh-CN"/>
        </w:rPr>
      </w:pPr>
      <w:r>
        <w:rPr>
          <w:rStyle w:val="6"/>
          <w:rFonts w:ascii="宋体" w:hAnsi="宋体" w:eastAsia="宋体"/>
          <w:color w:val="auto"/>
          <w:szCs w:val="24"/>
          <w:highlight w:val="none"/>
        </w:rPr>
        <w:t>地址：</w:t>
      </w:r>
      <w:r>
        <w:rPr>
          <w:rFonts w:hint="eastAsia" w:ascii="宋体" w:hAnsi="宋体" w:eastAsia="宋体" w:cs="宋体"/>
          <w:color w:val="auto"/>
          <w:szCs w:val="24"/>
          <w:highlight w:val="none"/>
          <w:lang w:eastAsia="zh-CN"/>
        </w:rPr>
        <w:t>临沂市兰山区临西九路与聚才六路交汇处</w:t>
      </w:r>
    </w:p>
    <w:p>
      <w:pPr>
        <w:pStyle w:val="7"/>
        <w:tabs>
          <w:tab w:val="right" w:pos="8590"/>
        </w:tabs>
        <w:spacing w:before="0" w:after="0"/>
        <w:ind w:firstLine="480" w:firstLineChars="200"/>
        <w:rPr>
          <w:rStyle w:val="6"/>
          <w:rFonts w:hint="eastAsia" w:ascii="宋体" w:hAnsi="宋体" w:eastAsia="宋体"/>
          <w:color w:val="auto"/>
          <w:szCs w:val="24"/>
          <w:highlight w:val="none"/>
          <w:lang w:eastAsia="zh-CN"/>
        </w:rPr>
      </w:pPr>
      <w:r>
        <w:rPr>
          <w:rStyle w:val="6"/>
          <w:rFonts w:ascii="宋体" w:hAnsi="宋体" w:eastAsia="宋体"/>
          <w:color w:val="auto"/>
          <w:szCs w:val="24"/>
          <w:highlight w:val="none"/>
        </w:rPr>
        <w:t>采购代理机构：山东兴多项目管理有限公司  </w:t>
      </w:r>
      <w:r>
        <w:rPr>
          <w:rStyle w:val="6"/>
          <w:rFonts w:hint="eastAsia" w:ascii="宋体" w:hAnsi="宋体" w:eastAsia="宋体"/>
          <w:color w:val="auto"/>
          <w:szCs w:val="24"/>
          <w:highlight w:val="none"/>
          <w:lang w:eastAsia="zh-CN"/>
        </w:rPr>
        <w:tab/>
      </w:r>
    </w:p>
    <w:p>
      <w:pPr>
        <w:pStyle w:val="7"/>
        <w:spacing w:before="0" w:after="0"/>
        <w:ind w:firstLine="480" w:firstLineChars="200"/>
        <w:rPr>
          <w:rStyle w:val="6"/>
          <w:rFonts w:ascii="宋体" w:hAnsi="宋体" w:eastAsia="宋体"/>
          <w:color w:val="auto"/>
          <w:szCs w:val="24"/>
          <w:highlight w:val="none"/>
        </w:rPr>
      </w:pPr>
      <w:r>
        <w:rPr>
          <w:rStyle w:val="6"/>
          <w:rFonts w:ascii="宋体" w:hAnsi="宋体" w:eastAsia="宋体"/>
          <w:color w:val="auto"/>
          <w:szCs w:val="24"/>
          <w:highlight w:val="none"/>
        </w:rPr>
        <w:t>地 址：</w:t>
      </w:r>
      <w:r>
        <w:rPr>
          <w:rStyle w:val="6"/>
          <w:rFonts w:hint="eastAsia" w:ascii="宋体" w:hAnsi="宋体" w:eastAsia="宋体"/>
          <w:color w:val="auto"/>
          <w:szCs w:val="24"/>
          <w:highlight w:val="none"/>
          <w:lang w:eastAsia="zh-CN"/>
        </w:rPr>
        <w:t>山东省临沂市河东区解放路与滨河东路交汇领秀豪庭5#105,106号</w:t>
      </w:r>
      <w:r>
        <w:rPr>
          <w:rStyle w:val="6"/>
          <w:rFonts w:ascii="宋体" w:hAnsi="宋体" w:eastAsia="宋体"/>
          <w:color w:val="auto"/>
          <w:szCs w:val="24"/>
          <w:highlight w:val="none"/>
        </w:rPr>
        <w:t xml:space="preserve"> </w:t>
      </w:r>
    </w:p>
    <w:p>
      <w:pPr>
        <w:pStyle w:val="7"/>
        <w:spacing w:before="0" w:after="0"/>
        <w:rPr>
          <w:rStyle w:val="6"/>
          <w:rFonts w:ascii="宋体" w:hAnsi="宋体" w:eastAsia="宋体"/>
          <w:color w:val="auto"/>
          <w:szCs w:val="24"/>
          <w:highlight w:val="none"/>
        </w:rPr>
      </w:pPr>
      <w:r>
        <w:rPr>
          <w:rStyle w:val="6"/>
          <w:rFonts w:ascii="宋体" w:hAnsi="宋体" w:eastAsia="宋体"/>
          <w:color w:val="auto"/>
          <w:szCs w:val="24"/>
          <w:highlight w:val="none"/>
        </w:rPr>
        <w:t xml:space="preserve">  联系方式： </w:t>
      </w:r>
      <w:r>
        <w:rPr>
          <w:rStyle w:val="6"/>
          <w:rFonts w:hint="eastAsia" w:ascii="宋体" w:hAnsi="宋体" w:eastAsia="宋体"/>
          <w:color w:val="auto"/>
          <w:szCs w:val="24"/>
          <w:highlight w:val="none"/>
        </w:rPr>
        <w:t>17686919560</w:t>
      </w:r>
      <w:r>
        <w:rPr>
          <w:rStyle w:val="6"/>
          <w:rFonts w:ascii="宋体" w:hAnsi="宋体" w:eastAsia="宋体"/>
          <w:color w:val="auto"/>
          <w:szCs w:val="24"/>
          <w:highlight w:val="none"/>
        </w:rPr>
        <w:t xml:space="preserve">  0539-8182297</w:t>
      </w:r>
    </w:p>
    <w:p>
      <w:pPr>
        <w:pStyle w:val="7"/>
        <w:numPr>
          <w:ilvl w:val="0"/>
          <w:numId w:val="0"/>
        </w:numPr>
        <w:spacing w:before="0" w:after="0"/>
        <w:rPr>
          <w:rStyle w:val="6"/>
          <w:rFonts w:ascii="宋体" w:hAnsi="宋体" w:eastAsia="宋体"/>
          <w:color w:val="auto"/>
          <w:szCs w:val="24"/>
          <w:highlight w:val="none"/>
        </w:rPr>
      </w:pPr>
      <w:r>
        <w:rPr>
          <w:rStyle w:val="6"/>
          <w:rFonts w:hint="eastAsia" w:ascii="宋体" w:hAnsi="宋体" w:eastAsia="宋体"/>
          <w:color w:val="auto"/>
          <w:szCs w:val="24"/>
          <w:highlight w:val="none"/>
          <w:lang w:eastAsia="zh-CN"/>
        </w:rPr>
        <w:t>二、</w:t>
      </w:r>
      <w:r>
        <w:rPr>
          <w:rStyle w:val="6"/>
          <w:rFonts w:ascii="宋体" w:hAnsi="宋体" w:eastAsia="宋体"/>
          <w:color w:val="auto"/>
          <w:szCs w:val="24"/>
          <w:highlight w:val="none"/>
        </w:rPr>
        <w:t>采购项目名称：</w:t>
      </w:r>
      <w:r>
        <w:rPr>
          <w:rStyle w:val="6"/>
          <w:rFonts w:hint="eastAsia" w:ascii="宋体" w:hAnsi="宋体" w:eastAsia="宋体"/>
          <w:color w:val="auto"/>
          <w:szCs w:val="24"/>
          <w:highlight w:val="none"/>
          <w:lang w:eastAsia="zh-CN"/>
        </w:rPr>
        <w:t>山东省临沂卫生学校2023级新生军训服采购项目</w:t>
      </w:r>
    </w:p>
    <w:p>
      <w:pPr>
        <w:spacing w:before="100" w:after="100"/>
        <w:ind w:firstLine="480" w:firstLineChars="200"/>
        <w:rPr>
          <w:rStyle w:val="6"/>
          <w:rFonts w:hint="eastAsia" w:ascii="宋体" w:hAnsi="宋体" w:eastAsia="宋体"/>
          <w:color w:val="auto"/>
          <w:kern w:val="0"/>
          <w:sz w:val="24"/>
          <w:szCs w:val="24"/>
          <w:highlight w:val="none"/>
          <w:lang w:eastAsia="zh-CN"/>
        </w:rPr>
      </w:pPr>
      <w:r>
        <w:rPr>
          <w:rStyle w:val="6"/>
          <w:rFonts w:hint="eastAsia" w:ascii="宋体" w:hAnsi="宋体"/>
          <w:color w:val="auto"/>
          <w:kern w:val="0"/>
          <w:sz w:val="24"/>
          <w:szCs w:val="24"/>
          <w:highlight w:val="none"/>
        </w:rPr>
        <w:t>项目</w:t>
      </w:r>
      <w:r>
        <w:rPr>
          <w:rStyle w:val="6"/>
          <w:rFonts w:ascii="宋体" w:hAnsi="宋体"/>
          <w:color w:val="auto"/>
          <w:kern w:val="0"/>
          <w:sz w:val="24"/>
          <w:szCs w:val="24"/>
          <w:highlight w:val="none"/>
        </w:rPr>
        <w:t>编号：</w:t>
      </w:r>
      <w:r>
        <w:rPr>
          <w:rStyle w:val="6"/>
          <w:rFonts w:hint="eastAsia" w:ascii="宋体" w:hAnsi="宋体"/>
          <w:color w:val="auto"/>
          <w:kern w:val="0"/>
          <w:sz w:val="24"/>
          <w:szCs w:val="24"/>
          <w:highlight w:val="none"/>
          <w:lang w:eastAsia="zh-CN"/>
        </w:rPr>
        <w:t>SDXD-2023128</w:t>
      </w:r>
    </w:p>
    <w:p>
      <w:pPr>
        <w:pStyle w:val="7"/>
        <w:spacing w:before="0" w:after="0"/>
        <w:ind w:firstLine="480" w:firstLineChars="200"/>
        <w:rPr>
          <w:rStyle w:val="6"/>
          <w:rFonts w:ascii="宋体" w:hAnsi="宋体" w:eastAsia="宋体"/>
          <w:color w:val="auto"/>
          <w:szCs w:val="24"/>
          <w:highlight w:val="none"/>
        </w:rPr>
      </w:pPr>
      <w:r>
        <w:rPr>
          <w:rStyle w:val="6"/>
          <w:rFonts w:ascii="宋体" w:hAnsi="宋体" w:eastAsia="宋体"/>
          <w:color w:val="auto"/>
          <w:szCs w:val="24"/>
          <w:highlight w:val="none"/>
        </w:rPr>
        <w:t>采购方式：竞争性磋商</w:t>
      </w:r>
    </w:p>
    <w:p>
      <w:pPr>
        <w:pStyle w:val="7"/>
        <w:spacing w:before="0" w:after="0"/>
        <w:rPr>
          <w:rStyle w:val="6"/>
          <w:rFonts w:ascii="宋体" w:hAnsi="宋体" w:eastAsia="宋体"/>
          <w:color w:val="auto"/>
          <w:szCs w:val="24"/>
          <w:highlight w:val="none"/>
        </w:rPr>
      </w:pPr>
      <w:r>
        <w:rPr>
          <w:rStyle w:val="6"/>
          <w:rFonts w:ascii="宋体" w:hAnsi="宋体" w:eastAsia="宋体"/>
          <w:color w:val="auto"/>
          <w:szCs w:val="24"/>
          <w:highlight w:val="none"/>
        </w:rPr>
        <w:t>采购项目分包情况：</w:t>
      </w:r>
    </w:p>
    <w:tbl>
      <w:tblPr>
        <w:tblStyle w:val="4"/>
        <w:tblW w:w="970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27"/>
        <w:gridCol w:w="1335"/>
        <w:gridCol w:w="6429"/>
        <w:gridCol w:w="111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63"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6"/>
                <w:rFonts w:ascii="宋体" w:hAnsi="宋体"/>
                <w:color w:val="auto"/>
                <w:sz w:val="24"/>
                <w:szCs w:val="24"/>
                <w:highlight w:val="none"/>
              </w:rPr>
            </w:pPr>
            <w:r>
              <w:rPr>
                <w:rStyle w:val="6"/>
                <w:rFonts w:ascii="宋体" w:hAnsi="宋体"/>
                <w:color w:val="auto"/>
                <w:sz w:val="24"/>
                <w:szCs w:val="24"/>
                <w:highlight w:val="none"/>
              </w:rPr>
              <w:t>包号</w:t>
            </w:r>
          </w:p>
        </w:tc>
        <w:tc>
          <w:tcPr>
            <w:tcW w:w="1335"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240" w:firstLineChars="100"/>
              <w:jc w:val="center"/>
              <w:rPr>
                <w:rStyle w:val="6"/>
                <w:rFonts w:ascii="宋体" w:hAnsi="宋体"/>
                <w:color w:val="auto"/>
                <w:sz w:val="24"/>
                <w:szCs w:val="24"/>
                <w:highlight w:val="none"/>
              </w:rPr>
            </w:pPr>
            <w:r>
              <w:rPr>
                <w:rStyle w:val="6"/>
                <w:rFonts w:ascii="宋体" w:hAnsi="宋体"/>
                <w:color w:val="auto"/>
                <w:sz w:val="24"/>
                <w:szCs w:val="24"/>
                <w:highlight w:val="none"/>
              </w:rPr>
              <w:t>采购内容</w:t>
            </w:r>
          </w:p>
        </w:tc>
        <w:tc>
          <w:tcPr>
            <w:tcW w:w="642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6"/>
                <w:rFonts w:ascii="宋体" w:hAnsi="宋体"/>
                <w:color w:val="auto"/>
                <w:sz w:val="24"/>
                <w:szCs w:val="24"/>
                <w:highlight w:val="none"/>
              </w:rPr>
            </w:pPr>
            <w:r>
              <w:rPr>
                <w:rStyle w:val="6"/>
                <w:rFonts w:ascii="宋体" w:hAnsi="宋体"/>
                <w:color w:val="auto"/>
                <w:sz w:val="24"/>
                <w:szCs w:val="24"/>
                <w:highlight w:val="none"/>
              </w:rPr>
              <w:t>投标人资格要求</w:t>
            </w: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6"/>
                <w:rFonts w:hint="default" w:ascii="宋体" w:hAnsi="宋体" w:eastAsia="宋体"/>
                <w:color w:val="auto"/>
                <w:sz w:val="24"/>
                <w:szCs w:val="24"/>
                <w:highlight w:val="none"/>
                <w:lang w:val="en-US" w:eastAsia="zh-CN"/>
              </w:rPr>
            </w:pPr>
            <w:r>
              <w:rPr>
                <w:rStyle w:val="6"/>
                <w:rFonts w:hint="eastAsia" w:ascii="宋体" w:hAnsi="宋体"/>
                <w:color w:val="auto"/>
                <w:sz w:val="24"/>
                <w:szCs w:val="24"/>
                <w:highlight w:val="none"/>
                <w:lang w:val="en-US" w:eastAsia="zh-CN"/>
              </w:rPr>
              <w:t>本包预算金额（单位：万元）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58"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6"/>
                <w:rFonts w:hint="eastAsia" w:ascii="宋体" w:hAnsi="宋体" w:eastAsia="宋体"/>
                <w:color w:val="auto"/>
                <w:sz w:val="24"/>
                <w:szCs w:val="24"/>
                <w:highlight w:val="none"/>
                <w:lang w:eastAsia="zh-CN"/>
              </w:rPr>
            </w:pPr>
            <w:r>
              <w:rPr>
                <w:rStyle w:val="6"/>
                <w:rFonts w:hint="eastAsia" w:ascii="宋体" w:hAnsi="宋体"/>
                <w:color w:val="auto"/>
                <w:sz w:val="24"/>
                <w:szCs w:val="24"/>
                <w:highlight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6"/>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eastAsia="zh-CN"/>
              </w:rPr>
              <w:t>山东省临沂卫生学校2023级新生军训服采购项目</w:t>
            </w:r>
          </w:p>
        </w:tc>
        <w:tc>
          <w:tcPr>
            <w:tcW w:w="6429" w:type="dxa"/>
            <w:tcBorders>
              <w:top w:val="single" w:color="000000" w:sz="4" w:space="0"/>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textAlignment w:val="baseline"/>
              <w:rPr>
                <w:rStyle w:val="6"/>
                <w:rFonts w:ascii="宋体" w:hAnsi="宋体"/>
                <w:color w:val="auto"/>
                <w:sz w:val="24"/>
                <w:szCs w:val="24"/>
                <w:highlight w:val="none"/>
              </w:rPr>
            </w:pPr>
            <w:r>
              <w:rPr>
                <w:rFonts w:hint="eastAsia" w:ascii="宋体" w:hAnsi="宋体"/>
                <w:color w:val="auto"/>
                <w:sz w:val="24"/>
                <w:szCs w:val="24"/>
                <w:highlight w:val="none"/>
              </w:rPr>
              <w:t>1.在中华人民共和国境内注册，具有独立承担民事责任</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能力；2.满足《中华人民共和国政府采购法》第二十二条的规定；到投标</w:t>
            </w:r>
            <w:r>
              <w:rPr>
                <w:rFonts w:hint="eastAsia" w:ascii="宋体" w:hAnsi="宋体"/>
                <w:color w:val="auto"/>
                <w:sz w:val="24"/>
                <w:szCs w:val="24"/>
                <w:highlight w:val="none"/>
                <w:lang w:val="en-US" w:eastAsia="zh-CN"/>
              </w:rPr>
              <w:t>备案</w:t>
            </w:r>
            <w:r>
              <w:rPr>
                <w:rFonts w:hint="eastAsia" w:ascii="宋体" w:hAnsi="宋体"/>
                <w:color w:val="auto"/>
                <w:sz w:val="24"/>
                <w:szCs w:val="24"/>
                <w:highlight w:val="none"/>
              </w:rPr>
              <w:t>截止时间止无列入失信被执行人、重大税收违法案件当事人名单和政府采购严重违法失信行为记录名单记录；3具有良好的商业信誉和健全的财务会计制度；4.参加政府采购活动前三年内，在经营活动中没有重大违法记录；5.具有履行本项目合同的能力，保证按照采购人要求随时供货；具有良好的售后服务能力，能提供快速、优质的售后服务；6.向采购代理机构购买磋商文件并登记备案；7.本项目不接受联合体</w:t>
            </w:r>
            <w:r>
              <w:rPr>
                <w:rFonts w:hint="eastAsia" w:ascii="宋体" w:hAnsi="宋体"/>
                <w:color w:val="auto"/>
                <w:sz w:val="24"/>
                <w:szCs w:val="24"/>
                <w:highlight w:val="none"/>
                <w:lang w:val="en-US" w:eastAsia="zh-CN"/>
              </w:rPr>
              <w:t>投标</w:t>
            </w:r>
            <w:r>
              <w:rPr>
                <w:rFonts w:hint="eastAsia" w:ascii="宋体" w:hAnsi="宋体"/>
                <w:color w:val="auto"/>
                <w:sz w:val="24"/>
                <w:szCs w:val="24"/>
                <w:highlight w:val="none"/>
              </w:rPr>
              <w:t>；8.法律、行政法规规定的其他条件。</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center"/>
              <w:textAlignment w:val="baseline"/>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9.3万元</w:t>
            </w:r>
          </w:p>
        </w:tc>
      </w:tr>
    </w:tbl>
    <w:p>
      <w:pPr>
        <w:pStyle w:val="7"/>
        <w:rPr>
          <w:rStyle w:val="6"/>
          <w:rFonts w:ascii="宋体" w:hAnsi="宋体" w:eastAsia="宋体"/>
          <w:color w:val="auto"/>
          <w:szCs w:val="24"/>
          <w:highlight w:val="none"/>
        </w:rPr>
      </w:pPr>
      <w:r>
        <w:rPr>
          <w:rStyle w:val="6"/>
          <w:rFonts w:ascii="宋体" w:hAnsi="宋体" w:eastAsia="宋体"/>
          <w:color w:val="auto"/>
          <w:szCs w:val="24"/>
          <w:highlight w:val="none"/>
        </w:rPr>
        <w:t>三、获取磋商文件</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1.时间：202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07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06</w:t>
      </w:r>
      <w:r>
        <w:rPr>
          <w:rFonts w:hint="eastAsia" w:ascii="宋体" w:hAnsi="宋体"/>
          <w:color w:val="auto"/>
          <w:sz w:val="24"/>
          <w:szCs w:val="24"/>
          <w:highlight w:val="none"/>
        </w:rPr>
        <w:t>日8时30分至202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07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日17时00分（北京时间，法定节假日除外）</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2.地点：临沂市河东区滨河东路与解放路交汇处领秀豪庭5号楼西沿街105室。</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3.方式：获取磋商文件时，供应商需要携带以下资料原件：（1）有效的营业执照、税务登记证、组织机构代码证（或三证合一的营业执照副本）；（2）法人身份证明或法人授权委托书及授权代理人身份证。</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以上资料原件查验，复印件（加盖供应商公章）装订成册（一式二份），在封面上清楚注明项目名称、供应商名称、联系人姓名、联系人电子邮箱并加盖公章。</w:t>
      </w:r>
    </w:p>
    <w:p>
      <w:pPr>
        <w:ind w:firstLine="480" w:firstLineChars="200"/>
        <w:rPr>
          <w:color w:val="auto"/>
          <w:sz w:val="24"/>
          <w:szCs w:val="24"/>
          <w:highlight w:val="none"/>
        </w:rPr>
      </w:pPr>
      <w:r>
        <w:rPr>
          <w:rStyle w:val="6"/>
          <w:rFonts w:ascii="宋体" w:hAnsi="宋体"/>
          <w:color w:val="auto"/>
          <w:kern w:val="0"/>
          <w:sz w:val="24"/>
          <w:szCs w:val="24"/>
          <w:highlight w:val="none"/>
        </w:rPr>
        <w:t>4.售价：</w:t>
      </w:r>
      <w:r>
        <w:rPr>
          <w:rStyle w:val="6"/>
          <w:rFonts w:hint="eastAsia" w:ascii="宋体" w:hAnsi="宋体"/>
          <w:color w:val="auto"/>
          <w:kern w:val="0"/>
          <w:sz w:val="24"/>
          <w:szCs w:val="24"/>
          <w:highlight w:val="none"/>
        </w:rPr>
        <w:t>300</w:t>
      </w:r>
      <w:r>
        <w:rPr>
          <w:rStyle w:val="6"/>
          <w:rFonts w:ascii="宋体" w:hAnsi="宋体"/>
          <w:color w:val="auto"/>
          <w:kern w:val="0"/>
          <w:sz w:val="24"/>
          <w:szCs w:val="24"/>
          <w:highlight w:val="none"/>
        </w:rPr>
        <w:t>元/</w:t>
      </w:r>
      <w:r>
        <w:rPr>
          <w:rStyle w:val="6"/>
          <w:rFonts w:hint="eastAsia" w:ascii="宋体" w:hAnsi="宋体"/>
          <w:color w:val="auto"/>
          <w:kern w:val="0"/>
          <w:sz w:val="24"/>
          <w:szCs w:val="24"/>
          <w:highlight w:val="none"/>
          <w:lang w:val="en-US" w:eastAsia="zh-CN"/>
        </w:rPr>
        <w:t>份</w:t>
      </w:r>
      <w:r>
        <w:rPr>
          <w:rStyle w:val="6"/>
          <w:rFonts w:ascii="宋体" w:hAnsi="宋体"/>
          <w:color w:val="auto"/>
          <w:kern w:val="0"/>
          <w:sz w:val="24"/>
          <w:szCs w:val="24"/>
          <w:highlight w:val="none"/>
        </w:rPr>
        <w:t>。</w:t>
      </w:r>
    </w:p>
    <w:p>
      <w:pPr>
        <w:pStyle w:val="7"/>
        <w:rPr>
          <w:rStyle w:val="6"/>
          <w:rFonts w:ascii="宋体" w:hAnsi="宋体" w:eastAsia="宋体"/>
          <w:color w:val="auto"/>
          <w:szCs w:val="24"/>
          <w:highlight w:val="none"/>
        </w:rPr>
      </w:pPr>
      <w:r>
        <w:rPr>
          <w:rStyle w:val="6"/>
          <w:rFonts w:ascii="宋体" w:hAnsi="宋体" w:eastAsia="宋体"/>
          <w:color w:val="auto"/>
          <w:szCs w:val="24"/>
          <w:highlight w:val="none"/>
        </w:rPr>
        <w:t>四、递交响应文件时间及地点</w:t>
      </w:r>
    </w:p>
    <w:p>
      <w:pPr>
        <w:pStyle w:val="7"/>
        <w:rPr>
          <w:rStyle w:val="6"/>
          <w:rFonts w:ascii="宋体" w:hAnsi="宋体" w:eastAsia="宋体"/>
          <w:color w:val="auto"/>
          <w:szCs w:val="24"/>
          <w:highlight w:val="none"/>
        </w:rPr>
      </w:pPr>
      <w:r>
        <w:rPr>
          <w:rStyle w:val="6"/>
          <w:rFonts w:ascii="宋体" w:hAnsi="宋体" w:eastAsia="宋体"/>
          <w:color w:val="auto"/>
          <w:szCs w:val="24"/>
          <w:highlight w:val="none"/>
        </w:rPr>
        <w:t>1.时间：202</w:t>
      </w:r>
      <w:r>
        <w:rPr>
          <w:rStyle w:val="6"/>
          <w:rFonts w:hint="eastAsia" w:ascii="宋体" w:hAnsi="宋体" w:eastAsia="宋体"/>
          <w:color w:val="auto"/>
          <w:szCs w:val="24"/>
          <w:highlight w:val="none"/>
          <w:lang w:val="en-US" w:eastAsia="zh-CN"/>
        </w:rPr>
        <w:t>3</w:t>
      </w:r>
      <w:r>
        <w:rPr>
          <w:rStyle w:val="6"/>
          <w:rFonts w:ascii="宋体" w:hAnsi="宋体" w:eastAsia="宋体"/>
          <w:color w:val="auto"/>
          <w:szCs w:val="24"/>
          <w:highlight w:val="none"/>
        </w:rPr>
        <w:t>年</w:t>
      </w:r>
      <w:r>
        <w:rPr>
          <w:rStyle w:val="6"/>
          <w:rFonts w:hint="eastAsia" w:ascii="宋体" w:hAnsi="宋体" w:eastAsia="宋体"/>
          <w:color w:val="auto"/>
          <w:szCs w:val="24"/>
          <w:highlight w:val="none"/>
          <w:lang w:val="en-US" w:eastAsia="zh-CN"/>
        </w:rPr>
        <w:t>07</w:t>
      </w:r>
      <w:r>
        <w:rPr>
          <w:rStyle w:val="6"/>
          <w:rFonts w:ascii="宋体" w:hAnsi="宋体" w:eastAsia="宋体"/>
          <w:color w:val="auto"/>
          <w:szCs w:val="24"/>
          <w:highlight w:val="none"/>
        </w:rPr>
        <w:t>月</w:t>
      </w:r>
      <w:r>
        <w:rPr>
          <w:rStyle w:val="6"/>
          <w:rFonts w:hint="eastAsia" w:ascii="宋体" w:hAnsi="宋体" w:eastAsia="宋体"/>
          <w:color w:val="auto"/>
          <w:szCs w:val="24"/>
          <w:highlight w:val="none"/>
          <w:lang w:val="en-US" w:eastAsia="zh-CN"/>
        </w:rPr>
        <w:t>17</w:t>
      </w:r>
      <w:r>
        <w:rPr>
          <w:rStyle w:val="6"/>
          <w:rFonts w:ascii="宋体" w:hAnsi="宋体" w:eastAsia="宋体"/>
          <w:color w:val="auto"/>
          <w:szCs w:val="24"/>
          <w:highlight w:val="none"/>
        </w:rPr>
        <w:t>日</w:t>
      </w:r>
      <w:r>
        <w:rPr>
          <w:rStyle w:val="6"/>
          <w:rFonts w:hint="eastAsia" w:ascii="宋体" w:hAnsi="宋体" w:eastAsia="宋体"/>
          <w:color w:val="auto"/>
          <w:szCs w:val="24"/>
          <w:highlight w:val="none"/>
          <w:lang w:val="en-US" w:eastAsia="zh-CN"/>
        </w:rPr>
        <w:t>14</w:t>
      </w:r>
      <w:r>
        <w:rPr>
          <w:rStyle w:val="6"/>
          <w:rFonts w:ascii="宋体" w:hAnsi="宋体" w:eastAsia="宋体"/>
          <w:color w:val="auto"/>
          <w:szCs w:val="24"/>
          <w:highlight w:val="none"/>
        </w:rPr>
        <w:t>时</w:t>
      </w:r>
      <w:r>
        <w:rPr>
          <w:rStyle w:val="6"/>
          <w:rFonts w:hint="eastAsia" w:ascii="宋体" w:hAnsi="宋体" w:eastAsia="宋体"/>
          <w:color w:val="auto"/>
          <w:szCs w:val="24"/>
          <w:highlight w:val="none"/>
          <w:lang w:val="en-US" w:eastAsia="zh-CN"/>
        </w:rPr>
        <w:t>00</w:t>
      </w:r>
      <w:r>
        <w:rPr>
          <w:rStyle w:val="6"/>
          <w:rFonts w:ascii="宋体" w:hAnsi="宋体" w:eastAsia="宋体"/>
          <w:color w:val="auto"/>
          <w:szCs w:val="24"/>
          <w:highlight w:val="none"/>
        </w:rPr>
        <w:t>分至202</w:t>
      </w:r>
      <w:r>
        <w:rPr>
          <w:rStyle w:val="6"/>
          <w:rFonts w:hint="eastAsia" w:ascii="宋体" w:hAnsi="宋体" w:eastAsia="宋体"/>
          <w:color w:val="auto"/>
          <w:szCs w:val="24"/>
          <w:highlight w:val="none"/>
          <w:lang w:val="en-US" w:eastAsia="zh-CN"/>
        </w:rPr>
        <w:t>3</w:t>
      </w:r>
      <w:r>
        <w:rPr>
          <w:rStyle w:val="6"/>
          <w:rFonts w:ascii="宋体" w:hAnsi="宋体" w:eastAsia="宋体"/>
          <w:color w:val="auto"/>
          <w:szCs w:val="24"/>
          <w:highlight w:val="none"/>
        </w:rPr>
        <w:t>年</w:t>
      </w:r>
      <w:r>
        <w:rPr>
          <w:rStyle w:val="6"/>
          <w:rFonts w:hint="eastAsia" w:ascii="宋体" w:hAnsi="宋体" w:eastAsia="宋体"/>
          <w:color w:val="auto"/>
          <w:szCs w:val="24"/>
          <w:highlight w:val="none"/>
          <w:lang w:val="en-US" w:eastAsia="zh-CN"/>
        </w:rPr>
        <w:t>07</w:t>
      </w:r>
      <w:r>
        <w:rPr>
          <w:rStyle w:val="6"/>
          <w:rFonts w:ascii="宋体" w:hAnsi="宋体" w:eastAsia="宋体"/>
          <w:color w:val="auto"/>
          <w:szCs w:val="24"/>
          <w:highlight w:val="none"/>
        </w:rPr>
        <w:t>月</w:t>
      </w:r>
      <w:r>
        <w:rPr>
          <w:rStyle w:val="6"/>
          <w:rFonts w:hint="eastAsia" w:ascii="宋体" w:hAnsi="宋体" w:eastAsia="宋体"/>
          <w:color w:val="auto"/>
          <w:szCs w:val="24"/>
          <w:highlight w:val="none"/>
          <w:lang w:val="en-US" w:eastAsia="zh-CN"/>
        </w:rPr>
        <w:t>17</w:t>
      </w:r>
      <w:r>
        <w:rPr>
          <w:rStyle w:val="6"/>
          <w:rFonts w:ascii="宋体" w:hAnsi="宋体" w:eastAsia="宋体"/>
          <w:color w:val="auto"/>
          <w:szCs w:val="24"/>
          <w:highlight w:val="none"/>
        </w:rPr>
        <w:t>日</w:t>
      </w:r>
      <w:r>
        <w:rPr>
          <w:rStyle w:val="6"/>
          <w:rFonts w:hint="eastAsia" w:ascii="宋体" w:hAnsi="宋体" w:eastAsia="宋体"/>
          <w:color w:val="auto"/>
          <w:szCs w:val="24"/>
          <w:highlight w:val="none"/>
          <w:lang w:val="en-US" w:eastAsia="zh-CN"/>
        </w:rPr>
        <w:t>14</w:t>
      </w:r>
      <w:r>
        <w:rPr>
          <w:rStyle w:val="6"/>
          <w:rFonts w:ascii="宋体" w:hAnsi="宋体" w:eastAsia="宋体"/>
          <w:color w:val="auto"/>
          <w:szCs w:val="24"/>
          <w:highlight w:val="none"/>
        </w:rPr>
        <w:t>时</w:t>
      </w:r>
      <w:r>
        <w:rPr>
          <w:rStyle w:val="6"/>
          <w:rFonts w:hint="eastAsia" w:ascii="宋体" w:hAnsi="宋体" w:eastAsia="宋体"/>
          <w:color w:val="auto"/>
          <w:szCs w:val="24"/>
          <w:highlight w:val="none"/>
          <w:lang w:val="en-US" w:eastAsia="zh-CN"/>
        </w:rPr>
        <w:t>30</w:t>
      </w:r>
      <w:r>
        <w:rPr>
          <w:rStyle w:val="6"/>
          <w:rFonts w:ascii="宋体" w:hAnsi="宋体" w:eastAsia="宋体"/>
          <w:color w:val="auto"/>
          <w:szCs w:val="24"/>
          <w:highlight w:val="none"/>
        </w:rPr>
        <w:t>分（北京时间）</w:t>
      </w:r>
    </w:p>
    <w:p>
      <w:pPr>
        <w:pStyle w:val="7"/>
        <w:rPr>
          <w:rStyle w:val="6"/>
          <w:rFonts w:ascii="宋体" w:hAnsi="宋体" w:eastAsia="宋体"/>
          <w:color w:val="auto"/>
          <w:szCs w:val="24"/>
          <w:highlight w:val="none"/>
        </w:rPr>
      </w:pPr>
      <w:r>
        <w:rPr>
          <w:rStyle w:val="6"/>
          <w:rFonts w:ascii="宋体" w:hAnsi="宋体" w:eastAsia="宋体"/>
          <w:color w:val="auto"/>
          <w:szCs w:val="24"/>
          <w:highlight w:val="none"/>
        </w:rPr>
        <w:t>2.地点：临沂市河东区滨河东路与解放路交汇处领秀豪庭5号楼西沿街105室。</w:t>
      </w:r>
    </w:p>
    <w:p>
      <w:pPr>
        <w:pStyle w:val="7"/>
        <w:rPr>
          <w:rStyle w:val="6"/>
          <w:rFonts w:ascii="宋体" w:hAnsi="宋体" w:eastAsia="宋体"/>
          <w:color w:val="auto"/>
          <w:szCs w:val="24"/>
          <w:highlight w:val="none"/>
        </w:rPr>
      </w:pPr>
      <w:r>
        <w:rPr>
          <w:rStyle w:val="6"/>
          <w:rFonts w:hint="eastAsia" w:ascii="宋体" w:hAnsi="宋体" w:eastAsia="宋体"/>
          <w:color w:val="auto"/>
          <w:szCs w:val="24"/>
          <w:highlight w:val="none"/>
        </w:rPr>
        <w:t>五</w:t>
      </w:r>
      <w:r>
        <w:rPr>
          <w:rStyle w:val="6"/>
          <w:rFonts w:ascii="宋体" w:hAnsi="宋体" w:eastAsia="宋体"/>
          <w:color w:val="auto"/>
          <w:szCs w:val="24"/>
          <w:highlight w:val="none"/>
        </w:rPr>
        <w:t>、开标时间及地点</w:t>
      </w:r>
    </w:p>
    <w:p>
      <w:pPr>
        <w:pStyle w:val="7"/>
        <w:rPr>
          <w:rStyle w:val="6"/>
          <w:rFonts w:ascii="宋体" w:hAnsi="宋体" w:eastAsia="宋体"/>
          <w:color w:val="auto"/>
          <w:szCs w:val="24"/>
          <w:highlight w:val="none"/>
        </w:rPr>
      </w:pPr>
      <w:r>
        <w:rPr>
          <w:rStyle w:val="6"/>
          <w:rFonts w:ascii="宋体" w:hAnsi="宋体" w:eastAsia="宋体"/>
          <w:color w:val="auto"/>
          <w:szCs w:val="24"/>
          <w:highlight w:val="none"/>
        </w:rPr>
        <w:t>1.时间：202</w:t>
      </w:r>
      <w:r>
        <w:rPr>
          <w:rStyle w:val="6"/>
          <w:rFonts w:hint="eastAsia" w:ascii="宋体" w:hAnsi="宋体" w:eastAsia="宋体"/>
          <w:color w:val="auto"/>
          <w:szCs w:val="24"/>
          <w:highlight w:val="none"/>
          <w:lang w:val="en-US" w:eastAsia="zh-CN"/>
        </w:rPr>
        <w:t>3</w:t>
      </w:r>
      <w:r>
        <w:rPr>
          <w:rStyle w:val="6"/>
          <w:rFonts w:ascii="宋体" w:hAnsi="宋体" w:eastAsia="宋体"/>
          <w:color w:val="auto"/>
          <w:szCs w:val="24"/>
          <w:highlight w:val="none"/>
        </w:rPr>
        <w:t>年</w:t>
      </w:r>
      <w:r>
        <w:rPr>
          <w:rStyle w:val="6"/>
          <w:rFonts w:hint="eastAsia" w:ascii="宋体" w:hAnsi="宋体" w:eastAsia="宋体"/>
          <w:color w:val="auto"/>
          <w:szCs w:val="24"/>
          <w:highlight w:val="none"/>
          <w:lang w:val="en-US" w:eastAsia="zh-CN"/>
        </w:rPr>
        <w:t>07</w:t>
      </w:r>
      <w:r>
        <w:rPr>
          <w:rStyle w:val="6"/>
          <w:rFonts w:ascii="宋体" w:hAnsi="宋体" w:eastAsia="宋体"/>
          <w:color w:val="auto"/>
          <w:szCs w:val="24"/>
          <w:highlight w:val="none"/>
        </w:rPr>
        <w:t>月</w:t>
      </w:r>
      <w:r>
        <w:rPr>
          <w:rStyle w:val="6"/>
          <w:rFonts w:hint="eastAsia" w:ascii="宋体" w:hAnsi="宋体" w:eastAsia="宋体"/>
          <w:color w:val="auto"/>
          <w:szCs w:val="24"/>
          <w:highlight w:val="none"/>
          <w:lang w:val="en-US" w:eastAsia="zh-CN"/>
        </w:rPr>
        <w:t>17</w:t>
      </w:r>
      <w:r>
        <w:rPr>
          <w:rStyle w:val="6"/>
          <w:rFonts w:ascii="宋体" w:hAnsi="宋体" w:eastAsia="宋体"/>
          <w:color w:val="auto"/>
          <w:szCs w:val="24"/>
          <w:highlight w:val="none"/>
        </w:rPr>
        <w:t>日</w:t>
      </w:r>
      <w:r>
        <w:rPr>
          <w:rStyle w:val="6"/>
          <w:rFonts w:hint="eastAsia" w:ascii="宋体" w:hAnsi="宋体" w:eastAsia="宋体"/>
          <w:color w:val="auto"/>
          <w:szCs w:val="24"/>
          <w:highlight w:val="none"/>
          <w:lang w:val="en-US" w:eastAsia="zh-CN"/>
        </w:rPr>
        <w:t>14</w:t>
      </w:r>
      <w:r>
        <w:rPr>
          <w:rStyle w:val="6"/>
          <w:rFonts w:ascii="宋体" w:hAnsi="宋体" w:eastAsia="宋体"/>
          <w:color w:val="auto"/>
          <w:szCs w:val="24"/>
          <w:highlight w:val="none"/>
        </w:rPr>
        <w:t>时</w:t>
      </w:r>
      <w:r>
        <w:rPr>
          <w:rStyle w:val="6"/>
          <w:rFonts w:hint="eastAsia" w:ascii="宋体" w:hAnsi="宋体" w:eastAsia="宋体"/>
          <w:color w:val="auto"/>
          <w:szCs w:val="24"/>
          <w:highlight w:val="none"/>
          <w:lang w:val="en-US" w:eastAsia="zh-CN"/>
        </w:rPr>
        <w:t>30</w:t>
      </w:r>
      <w:r>
        <w:rPr>
          <w:rStyle w:val="6"/>
          <w:rFonts w:ascii="宋体" w:hAnsi="宋体" w:eastAsia="宋体"/>
          <w:color w:val="auto"/>
          <w:szCs w:val="24"/>
          <w:highlight w:val="none"/>
        </w:rPr>
        <w:t>分（北京时间）</w:t>
      </w:r>
    </w:p>
    <w:p>
      <w:pPr>
        <w:pStyle w:val="7"/>
        <w:rPr>
          <w:rStyle w:val="6"/>
          <w:rFonts w:ascii="宋体" w:hAnsi="宋体" w:eastAsia="宋体"/>
          <w:color w:val="auto"/>
          <w:szCs w:val="24"/>
          <w:highlight w:val="none"/>
        </w:rPr>
      </w:pPr>
      <w:r>
        <w:rPr>
          <w:rStyle w:val="6"/>
          <w:rFonts w:ascii="宋体" w:hAnsi="宋体" w:eastAsia="宋体"/>
          <w:color w:val="auto"/>
          <w:szCs w:val="24"/>
          <w:highlight w:val="none"/>
        </w:rPr>
        <w:t>2.地点：临沂市河东区滨河东路与解放路交汇处领秀豪庭5号楼西沿街105室。</w:t>
      </w:r>
    </w:p>
    <w:p>
      <w:pPr>
        <w:pStyle w:val="7"/>
        <w:rPr>
          <w:rStyle w:val="6"/>
          <w:rFonts w:ascii="宋体" w:hAnsi="宋体" w:eastAsia="宋体"/>
          <w:color w:val="auto"/>
          <w:szCs w:val="24"/>
          <w:highlight w:val="none"/>
        </w:rPr>
      </w:pPr>
      <w:r>
        <w:rPr>
          <w:rStyle w:val="6"/>
          <w:rFonts w:hint="eastAsia" w:ascii="宋体" w:hAnsi="宋体" w:eastAsia="宋体"/>
          <w:color w:val="auto"/>
          <w:szCs w:val="24"/>
          <w:highlight w:val="none"/>
        </w:rPr>
        <w:t>六</w:t>
      </w:r>
      <w:r>
        <w:rPr>
          <w:rStyle w:val="6"/>
          <w:rFonts w:ascii="宋体" w:hAnsi="宋体" w:eastAsia="宋体"/>
          <w:color w:val="auto"/>
          <w:szCs w:val="24"/>
          <w:highlight w:val="none"/>
        </w:rPr>
        <w:t>、采购项目联系方式</w:t>
      </w:r>
    </w:p>
    <w:p>
      <w:pPr>
        <w:pStyle w:val="7"/>
        <w:rPr>
          <w:rStyle w:val="6"/>
          <w:rFonts w:ascii="宋体" w:hAnsi="宋体" w:eastAsia="宋体"/>
          <w:color w:val="auto"/>
          <w:szCs w:val="24"/>
          <w:highlight w:val="none"/>
        </w:rPr>
      </w:pPr>
      <w:r>
        <w:rPr>
          <w:rStyle w:val="6"/>
          <w:rFonts w:ascii="宋体" w:hAnsi="宋体" w:eastAsia="宋体"/>
          <w:color w:val="auto"/>
          <w:szCs w:val="24"/>
          <w:highlight w:val="none"/>
        </w:rPr>
        <w:t>联系人：</w:t>
      </w:r>
      <w:r>
        <w:rPr>
          <w:rStyle w:val="6"/>
          <w:rFonts w:hint="eastAsia" w:ascii="宋体" w:hAnsi="宋体" w:eastAsia="宋体"/>
          <w:color w:val="auto"/>
          <w:szCs w:val="24"/>
          <w:highlight w:val="none"/>
        </w:rPr>
        <w:t>刘</w:t>
      </w:r>
      <w:r>
        <w:rPr>
          <w:rStyle w:val="6"/>
          <w:rFonts w:ascii="宋体" w:hAnsi="宋体" w:eastAsia="宋体"/>
          <w:color w:val="auto"/>
          <w:szCs w:val="24"/>
          <w:highlight w:val="none"/>
        </w:rPr>
        <w:t>工            联系方式：</w:t>
      </w:r>
      <w:r>
        <w:rPr>
          <w:rStyle w:val="6"/>
          <w:rFonts w:hint="eastAsia" w:ascii="宋体" w:hAnsi="宋体" w:eastAsia="宋体"/>
          <w:color w:val="auto"/>
          <w:szCs w:val="24"/>
          <w:highlight w:val="none"/>
        </w:rPr>
        <w:t>17686919560</w:t>
      </w:r>
    </w:p>
    <w:p>
      <w:pPr>
        <w:pStyle w:val="7"/>
        <w:rPr>
          <w:rStyle w:val="6"/>
          <w:rFonts w:ascii="宋体" w:hAnsi="宋体" w:eastAsia="宋体"/>
          <w:color w:val="auto"/>
          <w:szCs w:val="24"/>
          <w:highlight w:val="none"/>
        </w:rPr>
      </w:pPr>
      <w:r>
        <w:rPr>
          <w:rStyle w:val="6"/>
          <w:rFonts w:hint="eastAsia" w:ascii="宋体" w:hAnsi="宋体" w:eastAsia="宋体"/>
          <w:color w:val="auto"/>
          <w:szCs w:val="24"/>
          <w:highlight w:val="none"/>
        </w:rPr>
        <w:t>七</w:t>
      </w:r>
      <w:r>
        <w:rPr>
          <w:rStyle w:val="6"/>
          <w:rFonts w:ascii="宋体" w:hAnsi="宋体" w:eastAsia="宋体"/>
          <w:color w:val="auto"/>
          <w:szCs w:val="24"/>
          <w:highlight w:val="none"/>
        </w:rPr>
        <w:t>、采购项目的用途、数量、简要技术要求等：</w:t>
      </w:r>
    </w:p>
    <w:p>
      <w:pPr>
        <w:pStyle w:val="7"/>
        <w:rPr>
          <w:rStyle w:val="6"/>
          <w:rFonts w:ascii="宋体" w:hAnsi="宋体" w:eastAsia="宋体"/>
          <w:color w:val="auto"/>
          <w:szCs w:val="24"/>
          <w:highlight w:val="none"/>
        </w:rPr>
      </w:pPr>
      <w:r>
        <w:rPr>
          <w:rStyle w:val="6"/>
          <w:rFonts w:ascii="宋体" w:hAnsi="宋体" w:eastAsia="宋体"/>
          <w:color w:val="auto"/>
          <w:szCs w:val="24"/>
          <w:highlight w:val="none"/>
        </w:rPr>
        <w:t>详见磋商文件。</w:t>
      </w:r>
    </w:p>
    <w:p>
      <w:pPr>
        <w:pStyle w:val="7"/>
        <w:spacing w:line="360" w:lineRule="auto"/>
        <w:rPr>
          <w:rStyle w:val="6"/>
          <w:rFonts w:ascii="宋体" w:hAnsi="宋体" w:eastAsia="宋体"/>
          <w:color w:val="auto"/>
          <w:szCs w:val="24"/>
          <w:highlight w:val="none"/>
        </w:rPr>
      </w:pPr>
      <w:r>
        <w:rPr>
          <w:rStyle w:val="6"/>
          <w:rFonts w:ascii="宋体" w:hAnsi="宋体" w:eastAsia="宋体"/>
          <w:color w:val="auto"/>
          <w:szCs w:val="24"/>
          <w:highlight w:val="none"/>
        </w:rPr>
        <w:t>八</w:t>
      </w:r>
      <w:r>
        <w:rPr>
          <w:rStyle w:val="6"/>
          <w:rFonts w:hint="eastAsia" w:ascii="宋体" w:hAnsi="宋体" w:eastAsia="宋体"/>
          <w:color w:val="auto"/>
          <w:szCs w:val="24"/>
          <w:highlight w:val="none"/>
        </w:rPr>
        <w:t>、</w:t>
      </w:r>
      <w:r>
        <w:rPr>
          <w:rStyle w:val="6"/>
          <w:rFonts w:ascii="宋体" w:hAnsi="宋体" w:eastAsia="宋体"/>
          <w:color w:val="auto"/>
          <w:szCs w:val="24"/>
          <w:highlight w:val="none"/>
        </w:rPr>
        <w:t>采购项目需要落实的政府采购政策：鼓励节能政策、环保政策、中小企业政策、监狱企业政策、残疾人福利性企业政策，具体详见磋商文件。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YmNkNWEzNzQ5NDRlMTE1ZjNmOTNjNDk4YzgyOTkifQ=="/>
  </w:docVars>
  <w:rsids>
    <w:rsidRoot w:val="5569383E"/>
    <w:rsid w:val="08321F4E"/>
    <w:rsid w:val="0C373415"/>
    <w:rsid w:val="16602BF8"/>
    <w:rsid w:val="2A1965EF"/>
    <w:rsid w:val="5569383E"/>
    <w:rsid w:val="60400536"/>
    <w:rsid w:val="6064516E"/>
    <w:rsid w:val="6106779A"/>
    <w:rsid w:val="672F010A"/>
    <w:rsid w:val="7129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Paragraph"/>
    <w:basedOn w:val="1"/>
    <w:next w:val="1"/>
    <w:qFormat/>
    <w:uiPriority w:val="1"/>
    <w:pPr>
      <w:ind w:left="916"/>
    </w:pPr>
    <w:rPr>
      <w:rFonts w:ascii="宋体" w:hAnsi="宋体" w:cs="宋体"/>
      <w:lang w:val="zh-CN" w:bidi="zh-CN"/>
    </w:rPr>
  </w:style>
  <w:style w:type="character" w:customStyle="1" w:styleId="6">
    <w:name w:val="NormalCharacter"/>
    <w:qFormat/>
    <w:uiPriority w:val="0"/>
  </w:style>
  <w:style w:type="paragraph" w:customStyle="1" w:styleId="7">
    <w:name w:val="HtmlNormal"/>
    <w:basedOn w:val="1"/>
    <w:qFormat/>
    <w:uiPriority w:val="0"/>
    <w:pPr>
      <w:spacing w:before="100" w:beforeAutospacing="1" w:after="100" w:afterAutospacing="1"/>
      <w:jc w:val="left"/>
    </w:pPr>
    <w:rPr>
      <w:rFonts w:ascii="Arial Unicode MS" w:hAnsi="Arial Unicode MS" w:eastAsia="Arial Unicode MS"/>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988</Words>
  <Characters>1106</Characters>
  <Lines>0</Lines>
  <Paragraphs>0</Paragraphs>
  <TotalTime>0</TotalTime>
  <ScaleCrop>false</ScaleCrop>
  <LinksUpToDate>false</LinksUpToDate>
  <CharactersWithSpaces>1134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2023-07-07T04:28:00Z</dcterms:created>
  <dc:creator>NTKO</dc:creator>
  <cp:lastModifiedBy>刘新</cp:lastModifiedBy>
  <dcterms:modified xsi:type="dcterms:W3CDTF">2023-07-07T04:34:33Z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E7B4B7F0874544CABA88ECE3DA4C31BD_11</vt:lpwstr>
  </property>
</Properties>
</file>