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eastAsia="zh-CN"/>
        </w:rPr>
      </w:pPr>
      <w:r>
        <w:rPr>
          <w:sz w:val="36"/>
        </w:rPr>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mso-width-relative:page;mso-height-relative:page;" fillcolor="#FFFFFF" filled="t" stroked="t" coordsize="21600,21600">
            <v:path/>
            <v:fill on="t" focussize="0,0"/>
            <v:stroke color="#000000"/>
            <v:imagedata o:title=""/>
            <o:lock v:ext="edit" aspectratio="f"/>
          </v:rect>
        </w:pict>
      </w:r>
      <w:r>
        <w:rPr>
          <w:rFonts w:hint="eastAsia" w:asciiTheme="majorEastAsia" w:hAnsiTheme="majorEastAsia" w:eastAsiaTheme="majorEastAsia" w:cstheme="majorEastAsia"/>
          <w:sz w:val="36"/>
          <w:szCs w:val="36"/>
          <w:lang w:eastAsia="zh-CN"/>
        </w:rPr>
        <w:t>山东省临沂卫生学校扩建项目图书信息楼配套工程</w:t>
      </w:r>
    </w:p>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eastAsia="zh-CN"/>
        </w:rPr>
        <w:t>全过程监理服务项目</w:t>
      </w:r>
      <w:r>
        <w:rPr>
          <w:rFonts w:hint="eastAsia" w:asciiTheme="majorEastAsia" w:hAnsiTheme="majorEastAsia" w:eastAsiaTheme="majorEastAsia" w:cstheme="majorEastAsia"/>
          <w:sz w:val="36"/>
          <w:szCs w:val="36"/>
        </w:rPr>
        <w:t>成交公告</w:t>
      </w:r>
    </w:p>
    <w:p>
      <w:pPr>
        <w:numPr>
          <w:ilvl w:val="0"/>
          <w:numId w:val="0"/>
        </w:numPr>
        <w:ind w:leftChars="0"/>
        <w:rPr>
          <w:rFonts w:hint="eastAsia" w:asciiTheme="majorEastAsia" w:hAnsiTheme="majorEastAsia" w:eastAsiaTheme="majorEastAsia" w:cstheme="majorEastAsia"/>
          <w:sz w:val="28"/>
          <w:szCs w:val="28"/>
        </w:rPr>
      </w:pPr>
    </w:p>
    <w:p>
      <w:pPr>
        <w:numPr>
          <w:ilvl w:val="0"/>
          <w:numId w:val="1"/>
        </w:numPr>
        <w:ind w:left="2520" w:leftChars="0" w:hanging="2520" w:hangingChars="9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采购项目名称：</w:t>
      </w:r>
      <w:r>
        <w:rPr>
          <w:rFonts w:hint="eastAsia" w:asciiTheme="minorEastAsia" w:hAnsiTheme="minorEastAsia" w:eastAsiaTheme="minorEastAsia" w:cstheme="minorEastAsia"/>
          <w:sz w:val="28"/>
          <w:szCs w:val="28"/>
          <w:lang w:eastAsia="zh-CN"/>
        </w:rPr>
        <w:t>山东省临沂卫生学校扩建项目图书信息楼配套</w:t>
      </w:r>
    </w:p>
    <w:p>
      <w:pPr>
        <w:numPr>
          <w:ilvl w:val="0"/>
          <w:numId w:val="0"/>
        </w:numPr>
        <w:ind w:leftChars="-900" w:firstLine="4480" w:firstLineChars="1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工程全过程监理服务项目</w:t>
      </w:r>
    </w:p>
    <w:p>
      <w:pPr>
        <w:numPr>
          <w:ilvl w:val="0"/>
          <w:numId w:val="1"/>
        </w:numPr>
        <w:ind w:left="2520" w:leftChars="0" w:hanging="2520" w:hangingChars="9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采购项目编号：</w:t>
      </w:r>
      <w:r>
        <w:rPr>
          <w:rFonts w:hint="eastAsia" w:asciiTheme="minorEastAsia" w:hAnsiTheme="minorEastAsia" w:eastAsiaTheme="minorEastAsia" w:cstheme="minorEastAsia"/>
          <w:sz w:val="28"/>
          <w:szCs w:val="28"/>
          <w:lang w:eastAsia="zh-CN"/>
        </w:rPr>
        <w:t>SDLX2023034</w:t>
      </w:r>
      <w:bookmarkStart w:id="0" w:name="_GoBack"/>
      <w:bookmarkEnd w:id="0"/>
    </w:p>
    <w:p>
      <w:pPr>
        <w:numPr>
          <w:ilvl w:val="0"/>
          <w:numId w:val="1"/>
        </w:numPr>
        <w:ind w:left="2520" w:leftChars="0" w:hanging="2520" w:hangingChars="9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采购公告发布日期：20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四、开标日期：</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03</w:t>
      </w:r>
      <w:r>
        <w:rPr>
          <w:rFonts w:hint="eastAsia" w:asciiTheme="minorEastAsia" w:hAnsiTheme="minorEastAsia" w:eastAsiaTheme="minorEastAsia" w:cstheme="minorEastAsia"/>
          <w:sz w:val="28"/>
          <w:szCs w:val="28"/>
        </w:rPr>
        <w:t>日</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五、采购方式：</w:t>
      </w:r>
      <w:r>
        <w:rPr>
          <w:rFonts w:hint="eastAsia" w:asciiTheme="minorEastAsia" w:hAnsiTheme="minorEastAsia" w:eastAsiaTheme="minorEastAsia" w:cstheme="minorEastAsia"/>
          <w:sz w:val="28"/>
          <w:szCs w:val="28"/>
          <w:lang w:eastAsia="zh-CN"/>
        </w:rPr>
        <w:t>竞争性磋商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六、中标情况：</w:t>
      </w:r>
    </w:p>
    <w:tbl>
      <w:tblPr>
        <w:tblStyle w:val="10"/>
        <w:tblW w:w="936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37"/>
        <w:gridCol w:w="3484"/>
        <w:gridCol w:w="2969"/>
        <w:gridCol w:w="21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2" w:hRule="atLeast"/>
        </w:trPr>
        <w:tc>
          <w:tcPr>
            <w:tcW w:w="737" w:type="dxa"/>
            <w:tcBorders>
              <w:top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包号</w:t>
            </w:r>
          </w:p>
        </w:tc>
        <w:tc>
          <w:tcPr>
            <w:tcW w:w="3484" w:type="dxa"/>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采购内容</w:t>
            </w:r>
          </w:p>
        </w:tc>
        <w:tc>
          <w:tcPr>
            <w:tcW w:w="296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供应商名称</w:t>
            </w:r>
          </w:p>
        </w:tc>
        <w:tc>
          <w:tcPr>
            <w:tcW w:w="2175" w:type="dxa"/>
            <w:tcBorders>
              <w:top w:val="outset" w:color="auto" w:sz="6" w:space="0"/>
              <w:left w:val="outset" w:color="auto" w:sz="6" w:space="0"/>
              <w:bottom w:val="outset" w:color="auto" w:sz="6"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成交</w:t>
            </w:r>
            <w:r>
              <w:rPr>
                <w:rFonts w:hint="eastAsia" w:asciiTheme="minorEastAsia" w:hAnsiTheme="minorEastAsia" w:eastAsiaTheme="minorEastAsia" w:cstheme="minorEastAsia"/>
                <w:sz w:val="28"/>
                <w:szCs w:val="28"/>
              </w:rPr>
              <w:t>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6" w:hRule="atLeast"/>
        </w:trPr>
        <w:tc>
          <w:tcPr>
            <w:tcW w:w="737" w:type="dxa"/>
            <w:tcBorders>
              <w:top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3484" w:type="dxa"/>
            <w:tcBorders>
              <w:top w:val="outset" w:color="auto" w:sz="6" w:space="0"/>
              <w:left w:val="outset" w:color="auto" w:sz="6" w:space="0"/>
              <w:bottom w:val="outset" w:color="auto" w:sz="6" w:space="0"/>
              <w:right w:val="outset" w:color="auto" w:sz="6" w:space="0"/>
            </w:tcBorders>
            <w:vAlign w:val="center"/>
          </w:tcPr>
          <w:p>
            <w:pPr>
              <w:tabs>
                <w:tab w:val="left" w:pos="1002"/>
              </w:tabs>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山东省临沂卫生学校扩建项目图书信息楼配套工程全过程监理服务项目</w:t>
            </w:r>
          </w:p>
        </w:tc>
        <w:tc>
          <w:tcPr>
            <w:tcW w:w="296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蓝图全过程工程咨询集团有限公司</w:t>
            </w:r>
          </w:p>
        </w:tc>
        <w:tc>
          <w:tcPr>
            <w:tcW w:w="2175" w:type="dxa"/>
            <w:tcBorders>
              <w:top w:val="outset" w:color="auto" w:sz="6" w:space="0"/>
              <w:left w:val="outset" w:color="auto" w:sz="6" w:space="0"/>
              <w:bottom w:val="outset"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cstheme="minorEastAsia"/>
                <w:sz w:val="28"/>
                <w:szCs w:val="28"/>
                <w:lang w:val="en-US" w:eastAsia="zh-CN"/>
              </w:rPr>
              <w:t xml:space="preserve">107600.00 </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七、联系方式</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1.采购人：</w:t>
      </w:r>
      <w:r>
        <w:rPr>
          <w:rFonts w:hint="eastAsia" w:asciiTheme="minorEastAsia" w:hAnsiTheme="minorEastAsia" w:eastAsiaTheme="minorEastAsia" w:cstheme="minorEastAsia"/>
          <w:sz w:val="28"/>
          <w:szCs w:val="28"/>
          <w:lang w:val="en-US" w:eastAsia="zh-CN"/>
        </w:rPr>
        <w:t>山东省临沂卫生学校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2.代理机构：山东立行建设项目管理有限公司</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地</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址：</w:t>
      </w:r>
      <w:r>
        <w:rPr>
          <w:rFonts w:hint="eastAsia" w:asciiTheme="minorEastAsia" w:hAnsiTheme="minorEastAsia" w:eastAsiaTheme="minorEastAsia" w:cstheme="minorEastAsia"/>
          <w:sz w:val="28"/>
          <w:szCs w:val="28"/>
          <w:lang w:val="en-US" w:eastAsia="zh-CN"/>
        </w:rPr>
        <w:t>北京路浮来春公馆W3号楼2802室（政务大厅东门对过）</w:t>
      </w:r>
    </w:p>
    <w:p>
      <w:pPr>
        <w:widowControl/>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lang w:eastAsia="zh-CN"/>
        </w:rPr>
        <w:t>立行招标部</w:t>
      </w:r>
      <w:r>
        <w:rPr>
          <w:rFonts w:hint="eastAsia" w:asciiTheme="minorEastAsia" w:hAnsiTheme="minorEastAsia" w:eastAsiaTheme="minorEastAsia" w:cstheme="minorEastAsia"/>
          <w:sz w:val="28"/>
          <w:szCs w:val="28"/>
          <w:lang w:val="zh-CN"/>
        </w:rPr>
        <w:t xml:space="preserve">  联系电话：</w:t>
      </w:r>
      <w:r>
        <w:rPr>
          <w:rFonts w:hint="eastAsia" w:asciiTheme="minorEastAsia" w:hAnsiTheme="minorEastAsia" w:eastAsiaTheme="minorEastAsia" w:cstheme="minorEastAsia"/>
          <w:sz w:val="28"/>
          <w:szCs w:val="28"/>
          <w:lang w:val="en-US" w:eastAsia="zh-CN"/>
        </w:rPr>
        <w:t>0539-7053018</w:t>
      </w:r>
    </w:p>
    <w:p>
      <w:pPr>
        <w:widowControl/>
        <w:spacing w:line="36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 xml:space="preserve"> </w:t>
      </w:r>
    </w:p>
    <w:p>
      <w:pPr>
        <w:rPr>
          <w:rFonts w:hint="default" w:asciiTheme="majorEastAsia" w:hAnsiTheme="majorEastAsia" w:eastAsiaTheme="majorEastAsia" w:cstheme="maj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13AB2"/>
    <w:multiLevelType w:val="singleLevel"/>
    <w:tmpl w:val="7F613A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xMTdjMmYzNWE1Njk2NmEzYmRhNTdhMjM4NWZiNjIifQ=="/>
  </w:docVars>
  <w:rsids>
    <w:rsidRoot w:val="00F03B2B"/>
    <w:rsid w:val="00143BD1"/>
    <w:rsid w:val="00180369"/>
    <w:rsid w:val="003A4E16"/>
    <w:rsid w:val="0047152C"/>
    <w:rsid w:val="006B03E9"/>
    <w:rsid w:val="007D33A2"/>
    <w:rsid w:val="009743AC"/>
    <w:rsid w:val="00B5098E"/>
    <w:rsid w:val="00D07066"/>
    <w:rsid w:val="00D76930"/>
    <w:rsid w:val="00E436DA"/>
    <w:rsid w:val="00E66948"/>
    <w:rsid w:val="00E84993"/>
    <w:rsid w:val="00E92E52"/>
    <w:rsid w:val="00F03B2B"/>
    <w:rsid w:val="00FC45EF"/>
    <w:rsid w:val="03AC0083"/>
    <w:rsid w:val="03C80314"/>
    <w:rsid w:val="043833BC"/>
    <w:rsid w:val="054611C8"/>
    <w:rsid w:val="092A617A"/>
    <w:rsid w:val="0A1F1BAF"/>
    <w:rsid w:val="0F345E37"/>
    <w:rsid w:val="137E3267"/>
    <w:rsid w:val="13B56736"/>
    <w:rsid w:val="14321E9E"/>
    <w:rsid w:val="157D2B8F"/>
    <w:rsid w:val="16D05B79"/>
    <w:rsid w:val="17202584"/>
    <w:rsid w:val="17530CE1"/>
    <w:rsid w:val="197E727A"/>
    <w:rsid w:val="1A22449B"/>
    <w:rsid w:val="1A6E0A44"/>
    <w:rsid w:val="1B3B588E"/>
    <w:rsid w:val="1D1F4018"/>
    <w:rsid w:val="1F593DE2"/>
    <w:rsid w:val="1F9A2D26"/>
    <w:rsid w:val="22AC6E82"/>
    <w:rsid w:val="26BD6CE7"/>
    <w:rsid w:val="28014589"/>
    <w:rsid w:val="28386F2E"/>
    <w:rsid w:val="28A44B0B"/>
    <w:rsid w:val="28C826B1"/>
    <w:rsid w:val="2CB822D3"/>
    <w:rsid w:val="31062252"/>
    <w:rsid w:val="31E56082"/>
    <w:rsid w:val="33D1730A"/>
    <w:rsid w:val="34E52916"/>
    <w:rsid w:val="37087D9B"/>
    <w:rsid w:val="388F6D48"/>
    <w:rsid w:val="38FB48EB"/>
    <w:rsid w:val="39D2513E"/>
    <w:rsid w:val="3C217436"/>
    <w:rsid w:val="3E060AC6"/>
    <w:rsid w:val="3E095D5F"/>
    <w:rsid w:val="3ECF1634"/>
    <w:rsid w:val="41CE40FC"/>
    <w:rsid w:val="42FF7F3E"/>
    <w:rsid w:val="452F78E8"/>
    <w:rsid w:val="4811150C"/>
    <w:rsid w:val="4AD12863"/>
    <w:rsid w:val="4BBE3A10"/>
    <w:rsid w:val="4E2B78CE"/>
    <w:rsid w:val="4F451236"/>
    <w:rsid w:val="504F5557"/>
    <w:rsid w:val="54B020C8"/>
    <w:rsid w:val="55C13A28"/>
    <w:rsid w:val="5632285C"/>
    <w:rsid w:val="56937AB6"/>
    <w:rsid w:val="58E4143A"/>
    <w:rsid w:val="590307AC"/>
    <w:rsid w:val="5C922637"/>
    <w:rsid w:val="5F591D38"/>
    <w:rsid w:val="5F9F3E87"/>
    <w:rsid w:val="60F5158E"/>
    <w:rsid w:val="630F6156"/>
    <w:rsid w:val="64901DCD"/>
    <w:rsid w:val="64BA33D0"/>
    <w:rsid w:val="67156505"/>
    <w:rsid w:val="67951126"/>
    <w:rsid w:val="67C354A0"/>
    <w:rsid w:val="69360996"/>
    <w:rsid w:val="69B96E15"/>
    <w:rsid w:val="6DE56C04"/>
    <w:rsid w:val="6F1C0D84"/>
    <w:rsid w:val="70B03FEC"/>
    <w:rsid w:val="714F0B3D"/>
    <w:rsid w:val="71D76A8E"/>
    <w:rsid w:val="71D77A9D"/>
    <w:rsid w:val="7338197C"/>
    <w:rsid w:val="74124449"/>
    <w:rsid w:val="78965B2E"/>
    <w:rsid w:val="78A15A5A"/>
    <w:rsid w:val="7E9927BE"/>
    <w:rsid w:val="7F473894"/>
    <w:rsid w:val="7FA823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4"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6"/>
    <w:pPr>
      <w:widowControl w:val="0"/>
    </w:pPr>
    <w:rPr>
      <w:rFonts w:ascii="宋体" w:hAnsi="宋体" w:eastAsia="宋体" w:cs="宋体"/>
      <w:color w:val="000000"/>
      <w:sz w:val="24"/>
      <w:szCs w:val="24"/>
      <w:lang w:val="en-US" w:eastAsia="zh-CN" w:bidi="ar-SA"/>
    </w:rPr>
  </w:style>
  <w:style w:type="paragraph" w:styleId="3">
    <w:name w:val="Body Text"/>
    <w:basedOn w:val="1"/>
    <w:next w:val="4"/>
    <w:qFormat/>
    <w:uiPriority w:val="0"/>
    <w:pPr>
      <w:spacing w:after="120" w:afterAutospacing="0"/>
    </w:pPr>
  </w:style>
  <w:style w:type="paragraph" w:customStyle="1" w:styleId="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4"/>
    <w:rPr>
      <w:kern w:val="1"/>
      <w:szCs w:val="20"/>
    </w:rPr>
  </w:style>
  <w:style w:type="paragraph" w:styleId="8">
    <w:name w:val="Normal (Web)"/>
    <w:basedOn w:val="1"/>
    <w:qFormat/>
    <w:uiPriority w:val="99"/>
    <w:pPr>
      <w:widowControl/>
      <w:spacing w:before="100" w:beforeAutospacing="1" w:after="100" w:afterAutospacing="1"/>
      <w:jc w:val="left"/>
    </w:pPr>
    <w:rPr>
      <w:rFonts w:ascii="微软雅黑" w:hAnsi="微软雅黑" w:cs="宋体"/>
      <w:kern w:val="0"/>
      <w:sz w:val="24"/>
      <w:szCs w:val="24"/>
    </w:rPr>
  </w:style>
  <w:style w:type="paragraph" w:styleId="9">
    <w:name w:val="Body Text First Indent"/>
    <w:basedOn w:val="3"/>
    <w:qFormat/>
    <w:uiPriority w:val="0"/>
    <w:pPr>
      <w:ind w:firstLine="420" w:firstLineChars="100"/>
    </w:pPr>
  </w:style>
  <w:style w:type="paragraph" w:customStyle="1" w:styleId="12">
    <w:name w:val="List Paragraph"/>
    <w:basedOn w:val="1"/>
    <w:next w:val="1"/>
    <w:qFormat/>
    <w:uiPriority w:val="0"/>
    <w:pPr>
      <w:ind w:firstLine="0" w:firstLineChars="0"/>
    </w:pPr>
  </w:style>
  <w:style w:type="character" w:customStyle="1" w:styleId="13">
    <w:name w:val="页眉 Char"/>
    <w:basedOn w:val="11"/>
    <w:link w:val="6"/>
    <w:qFormat/>
    <w:locked/>
    <w:uiPriority w:val="99"/>
    <w:rPr>
      <w:rFonts w:cs="Times New Roman"/>
      <w:sz w:val="18"/>
      <w:szCs w:val="18"/>
    </w:rPr>
  </w:style>
  <w:style w:type="character" w:customStyle="1" w:styleId="14">
    <w:name w:val="页脚 Char"/>
    <w:basedOn w:val="11"/>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275</Words>
  <Characters>320</Characters>
  <Lines>2</Lines>
  <Paragraphs>1</Paragraphs>
  <TotalTime>35</TotalTime>
  <ScaleCrop>false</ScaleCrop>
  <LinksUpToDate>false</LinksUpToDate>
  <CharactersWithSpaces>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2018-11-22T03:26:00Z</dcterms:created>
  <dc:creator>NTKO</dc:creator>
  <cp:lastModifiedBy>山东立行招投标项目管理</cp:lastModifiedBy>
  <cp:lastPrinted>2019-06-24T01:04:00Z</cp:lastPrinted>
  <dcterms:modified xsi:type="dcterms:W3CDTF">2023-07-03T08:13:37Z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C9437144CCB84F298AD62638C204DD44</vt:lpwstr>
  </property>
</Properties>
</file>